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3766" w:rsidRDefault="00A23766"/>
    <w:tbl>
      <w:tblPr>
        <w:tblW w:w="9286" w:type="dxa"/>
        <w:jc w:val="center"/>
        <w:tblInd w:w="150" w:type="dxa"/>
        <w:tblCellMar>
          <w:left w:w="0" w:type="dxa"/>
          <w:right w:w="0" w:type="dxa"/>
        </w:tblCellMar>
        <w:tblLook w:val="0000"/>
      </w:tblPr>
      <w:tblGrid>
        <w:gridCol w:w="9498"/>
      </w:tblGrid>
      <w:tr w:rsidR="003F26F6" w:rsidRPr="00EF7012" w:rsidTr="003F26F6">
        <w:trPr>
          <w:trHeight w:val="1164"/>
          <w:jc w:val="center"/>
        </w:trPr>
        <w:tc>
          <w:tcPr>
            <w:tcW w:w="9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F26F6" w:rsidRDefault="003F26F6" w:rsidP="00C41BE5">
            <w:pPr>
              <w:rPr>
                <w:rFonts w:ascii="Calibri" w:hAnsi="Calibri" w:cs="Calibri"/>
                <w:color w:val="000000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9488"/>
            </w:tblGrid>
            <w:tr w:rsidR="003F26F6" w:rsidTr="00C41BE5">
              <w:trPr>
                <w:trHeight w:val="1050"/>
                <w:tblCellSpacing w:w="0" w:type="dxa"/>
              </w:trPr>
              <w:tc>
                <w:tcPr>
                  <w:tcW w:w="101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3F26F6" w:rsidRDefault="003F26F6" w:rsidP="00C41BE5">
                  <w:pPr>
                    <w:rPr>
                      <w:color w:val="000000"/>
                    </w:rPr>
                  </w:pPr>
                  <w:r>
                    <w:rPr>
                      <w:rFonts w:ascii="Calibri" w:hAnsi="Calibri" w:cs="Calibri"/>
                      <w:noProof/>
                      <w:color w:val="000000"/>
                      <w:sz w:val="22"/>
                      <w:szCs w:val="22"/>
                    </w:rPr>
                    <w:drawing>
                      <wp:anchor distT="0" distB="0" distL="114300" distR="114300" simplePos="0" relativeHeight="251658240" behindDoc="0" locked="0" layoutInCell="1" allowOverlap="1">
                        <wp:simplePos x="0" y="0"/>
                        <wp:positionH relativeFrom="column">
                          <wp:posOffset>2437130</wp:posOffset>
                        </wp:positionH>
                        <wp:positionV relativeFrom="paragraph">
                          <wp:posOffset>101600</wp:posOffset>
                        </wp:positionV>
                        <wp:extent cx="1311910" cy="321945"/>
                        <wp:effectExtent l="19050" t="0" r="2540" b="0"/>
                        <wp:wrapNone/>
                        <wp:docPr id="2" name="Immagine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11910" cy="321945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</w:tc>
            </w:tr>
          </w:tbl>
          <w:p w:rsidR="003F26F6" w:rsidRDefault="003F26F6" w:rsidP="00C41BE5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3F26F6" w:rsidRPr="00EF7012" w:rsidTr="003F26F6">
        <w:trPr>
          <w:trHeight w:val="376"/>
          <w:jc w:val="center"/>
        </w:trPr>
        <w:tc>
          <w:tcPr>
            <w:tcW w:w="9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F26F6" w:rsidRPr="004A1698" w:rsidRDefault="003F26F6" w:rsidP="00C41BE5">
            <w:pPr>
              <w:jc w:val="center"/>
              <w:rPr>
                <w:rFonts w:ascii="Calibri" w:hAnsi="Calibri" w:cs="Calibri"/>
                <w:b/>
                <w:bCs/>
                <w:color w:val="365F91" w:themeColor="accent1" w:themeShade="BF"/>
              </w:rPr>
            </w:pPr>
            <w:r w:rsidRPr="004A1698">
              <w:rPr>
                <w:rFonts w:ascii="Calibri" w:hAnsi="Calibri" w:cs="Calibri"/>
                <w:b/>
                <w:bCs/>
                <w:color w:val="365F91" w:themeColor="accent1" w:themeShade="BF"/>
                <w:sz w:val="22"/>
                <w:szCs w:val="22"/>
              </w:rPr>
              <w:t>AUTHORITY FILE</w:t>
            </w:r>
          </w:p>
        </w:tc>
      </w:tr>
      <w:tr w:rsidR="003F26F6" w:rsidRPr="00EF7012" w:rsidTr="003F26F6">
        <w:trPr>
          <w:trHeight w:val="565"/>
          <w:jc w:val="center"/>
        </w:trPr>
        <w:tc>
          <w:tcPr>
            <w:tcW w:w="9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F26F6" w:rsidRPr="00C57083" w:rsidRDefault="003F26F6" w:rsidP="00E758B6">
            <w:pPr>
              <w:jc w:val="center"/>
              <w:rPr>
                <w:rFonts w:ascii="Calibri" w:hAnsi="Calibri" w:cs="Calibri"/>
                <w:b/>
                <w:bCs/>
                <w:color w:val="1F497D" w:themeColor="text2"/>
              </w:rPr>
            </w:pPr>
            <w:r w:rsidRPr="00C57083">
              <w:rPr>
                <w:rFonts w:ascii="Calibri" w:hAnsi="Calibri" w:cs="Calibri"/>
                <w:b/>
                <w:bCs/>
                <w:color w:val="1F497D" w:themeColor="text2"/>
                <w:sz w:val="22"/>
                <w:szCs w:val="22"/>
              </w:rPr>
              <w:t xml:space="preserve">NORMATIVA </w:t>
            </w:r>
            <w:r w:rsidR="00E758B6">
              <w:rPr>
                <w:rFonts w:ascii="Calibri" w:hAnsi="Calibri" w:cs="Calibri"/>
                <w:b/>
                <w:bCs/>
                <w:color w:val="1F497D" w:themeColor="text2"/>
                <w:sz w:val="22"/>
                <w:szCs w:val="22"/>
              </w:rPr>
              <w:t>BIB</w:t>
            </w:r>
            <w:r w:rsidRPr="00C57083">
              <w:rPr>
                <w:rFonts w:ascii="Calibri" w:hAnsi="Calibri" w:cs="Calibri"/>
                <w:b/>
                <w:bCs/>
                <w:color w:val="1F497D" w:themeColor="text2"/>
                <w:sz w:val="22"/>
                <w:szCs w:val="22"/>
              </w:rPr>
              <w:t xml:space="preserve"> - </w:t>
            </w:r>
            <w:r w:rsidR="00E758B6">
              <w:rPr>
                <w:rFonts w:ascii="Calibri" w:hAnsi="Calibri" w:cs="Calibri"/>
                <w:b/>
                <w:bCs/>
                <w:color w:val="1F497D" w:themeColor="text2"/>
                <w:sz w:val="22"/>
                <w:szCs w:val="22"/>
              </w:rPr>
              <w:t>BIBLIOGRAFIA</w:t>
            </w:r>
            <w:r w:rsidRPr="00C57083">
              <w:rPr>
                <w:rFonts w:ascii="Calibri" w:hAnsi="Calibri" w:cs="Calibri"/>
                <w:b/>
                <w:bCs/>
                <w:color w:val="1F497D" w:themeColor="text2"/>
                <w:sz w:val="22"/>
                <w:szCs w:val="22"/>
              </w:rPr>
              <w:t xml:space="preserve"> - versione 4.00</w:t>
            </w:r>
          </w:p>
        </w:tc>
      </w:tr>
    </w:tbl>
    <w:p w:rsidR="003F26F6" w:rsidRDefault="003F26F6" w:rsidP="003F26F6">
      <w:pPr>
        <w:ind w:right="140"/>
      </w:pPr>
    </w:p>
    <w:tbl>
      <w:tblPr>
        <w:tblW w:w="9180" w:type="dxa"/>
        <w:tblInd w:w="289" w:type="dxa"/>
        <w:tblCellMar>
          <w:left w:w="0" w:type="dxa"/>
          <w:right w:w="0" w:type="dxa"/>
        </w:tblCellMar>
        <w:tblLook w:val="0000"/>
      </w:tblPr>
      <w:tblGrid>
        <w:gridCol w:w="567"/>
        <w:gridCol w:w="771"/>
        <w:gridCol w:w="1026"/>
        <w:gridCol w:w="108"/>
        <w:gridCol w:w="3040"/>
        <w:gridCol w:w="820"/>
        <w:gridCol w:w="637"/>
        <w:gridCol w:w="809"/>
        <w:gridCol w:w="780"/>
        <w:gridCol w:w="622"/>
      </w:tblGrid>
      <w:tr w:rsidR="00E758B6" w:rsidRPr="00EF7012" w:rsidTr="00E758B6">
        <w:trPr>
          <w:trHeight w:val="300"/>
        </w:trPr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Acronimo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758B6" w:rsidRPr="00EF7012" w:rsidRDefault="00E758B6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Definizione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proofErr w:type="spellStart"/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LUN</w:t>
            </w:r>
            <w:proofErr w:type="spellEnd"/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  <w:lang w:val="en-US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RIP.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  <w:lang w:val="en-US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OBB.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  <w:lang w:val="en-US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VOC.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  <w:lang w:val="fr-FR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  <w:lang w:val="fr-FR"/>
              </w:rPr>
              <w:t>VIS.</w:t>
            </w:r>
          </w:p>
        </w:tc>
      </w:tr>
      <w:tr w:rsidR="00E758B6" w:rsidRPr="00EF7012" w:rsidTr="00E758B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  <w:lang w:val="fr-FR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  <w:lang w:val="fr-FR"/>
              </w:rPr>
              <w:t>CD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  <w:lang w:val="fr-FR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  <w:lang w:val="fr-F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  <w:lang w:val="fr-FR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  <w:lang w:val="fr-F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  <w:lang w:val="fr-FR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  <w:lang w:val="fr-FR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758B6" w:rsidRPr="00EF7012" w:rsidRDefault="00E758B6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  <w:lang w:val="fr-FR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  <w:lang w:val="fr-FR"/>
              </w:rPr>
              <w:t>CODICI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  <w:lang w:val="fr-FR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  <w:lang w:val="fr-F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  <w:lang w:val="fr-FR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  <w:lang w:val="fr-F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FF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FF0000"/>
                <w:sz w:val="22"/>
                <w:szCs w:val="22"/>
              </w:rPr>
              <w:t>*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E758B6" w:rsidRPr="00EF7012" w:rsidTr="00E758B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TSK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758B6" w:rsidRPr="00EF7012" w:rsidRDefault="00E758B6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Tipo scheda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FF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FF0000"/>
                <w:sz w:val="22"/>
                <w:szCs w:val="22"/>
              </w:rPr>
              <w:t>*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E758B6" w:rsidRPr="00EF7012" w:rsidTr="00E758B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LIR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758B6" w:rsidRPr="00EF7012" w:rsidRDefault="00E758B6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Livello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FF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FF0000"/>
                <w:sz w:val="22"/>
                <w:szCs w:val="22"/>
              </w:rPr>
              <w:t>*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E758B6" w:rsidRPr="00EF7012" w:rsidTr="00E758B6">
        <w:trPr>
          <w:trHeight w:val="6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NCU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758B6" w:rsidRPr="00EF7012" w:rsidRDefault="00E758B6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Codice univoco ICCD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758B6" w:rsidRPr="00622E30" w:rsidRDefault="00E758B6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16"/>
                <w:szCs w:val="16"/>
              </w:rPr>
            </w:pPr>
            <w:r w:rsidRPr="00622E30">
              <w:rPr>
                <w:rFonts w:ascii="Calibri" w:hAnsi="Calibri" w:cs="Calibri"/>
                <w:color w:val="000000"/>
                <w:sz w:val="16"/>
                <w:szCs w:val="16"/>
              </w:rPr>
              <w:t>codice assegnato da ICCD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E758B6" w:rsidRPr="00EF7012" w:rsidTr="00E758B6">
        <w:trPr>
          <w:trHeight w:val="6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ESC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758B6" w:rsidRPr="00EF7012" w:rsidRDefault="00E758B6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Ente schedatore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FF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FF0000"/>
                <w:sz w:val="22"/>
                <w:szCs w:val="22"/>
              </w:rPr>
              <w:t>*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758B6" w:rsidRPr="00622E30" w:rsidRDefault="00E758B6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16"/>
                <w:szCs w:val="16"/>
              </w:rPr>
            </w:pPr>
            <w:r w:rsidRPr="00622E30">
              <w:rPr>
                <w:rFonts w:ascii="Calibri" w:hAnsi="Calibri" w:cs="Calibri"/>
                <w:color w:val="000000"/>
                <w:sz w:val="16"/>
                <w:szCs w:val="16"/>
              </w:rPr>
              <w:t>codice assegnato da ICCD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E758B6" w:rsidRPr="00EF7012" w:rsidTr="00E758B6">
        <w:trPr>
          <w:trHeight w:val="499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E758B6" w:rsidRPr="00EF7012" w:rsidRDefault="00E758B6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E758B6" w:rsidRPr="00EF7012" w:rsidRDefault="00E758B6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E758B6" w:rsidRPr="00EF7012" w:rsidRDefault="00E758B6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E758B6" w:rsidRPr="00EF7012" w:rsidRDefault="00E758B6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</w:tcPr>
          <w:p w:rsidR="00E758B6" w:rsidRPr="00EF7012" w:rsidRDefault="00E758B6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</w:tr>
      <w:tr w:rsidR="00E758B6" w:rsidRPr="00EF7012" w:rsidTr="00E758B6">
        <w:trPr>
          <w:trHeight w:val="300"/>
        </w:trPr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Acronimo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758B6" w:rsidRPr="00EF7012" w:rsidRDefault="00E758B6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Definizione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proofErr w:type="spellStart"/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LUN</w:t>
            </w:r>
            <w:proofErr w:type="spellEnd"/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  <w:lang w:val="en-US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RIP.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  <w:lang w:val="en-US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OBB.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  <w:lang w:val="en-US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VOC.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VIS.</w:t>
            </w:r>
          </w:p>
        </w:tc>
      </w:tr>
      <w:tr w:rsidR="00E758B6" w:rsidRPr="00EF7012" w:rsidTr="00E758B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AC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758B6" w:rsidRPr="00EF7012" w:rsidRDefault="00E758B6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ALTRI CODICI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E758B6" w:rsidRPr="00EF7012" w:rsidTr="00E758B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ACC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758B6" w:rsidRPr="00EF7012" w:rsidRDefault="00E758B6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ALTRO CODICE AUTHORITY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Si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E758B6" w:rsidRPr="00EF7012" w:rsidTr="00E758B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ACCE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758B6" w:rsidRPr="00EF7012" w:rsidRDefault="00E758B6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Ente/soggetto responsabile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250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(*)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E758B6" w:rsidRPr="00EF7012" w:rsidTr="00E758B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ACCC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758B6" w:rsidRPr="00EF7012" w:rsidRDefault="00E758B6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Codice identificativo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(*)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E758B6" w:rsidRPr="00EF7012" w:rsidTr="00E758B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ACCP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758B6" w:rsidRPr="00EF7012" w:rsidRDefault="00E758B6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Progetto di riferimento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250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E758B6" w:rsidRPr="00EF7012" w:rsidTr="00E758B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ACCS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758B6" w:rsidRPr="00EF7012" w:rsidRDefault="00E758B6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Note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2000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E758B6" w:rsidRPr="00EF7012" w:rsidTr="00E758B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ACCW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758B6" w:rsidRPr="00EF7012" w:rsidRDefault="00E758B6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Indirizzo web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E758B6" w:rsidRPr="00EF7012" w:rsidTr="00E758B6">
        <w:trPr>
          <w:trHeight w:val="499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E758B6" w:rsidRPr="00EF7012" w:rsidRDefault="00E758B6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E758B6" w:rsidRPr="00EF7012" w:rsidRDefault="00E758B6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E758B6" w:rsidRPr="00EF7012" w:rsidRDefault="00E758B6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E758B6" w:rsidRPr="00EF7012" w:rsidRDefault="00E758B6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</w:tcPr>
          <w:p w:rsidR="00E758B6" w:rsidRPr="00EF7012" w:rsidRDefault="00E758B6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</w:tr>
      <w:tr w:rsidR="00E758B6" w:rsidRPr="00EF7012" w:rsidTr="00E758B6">
        <w:trPr>
          <w:trHeight w:val="300"/>
        </w:trPr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Acronimo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758B6" w:rsidRPr="00EF7012" w:rsidRDefault="00E758B6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Definizione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proofErr w:type="spellStart"/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LUN</w:t>
            </w:r>
            <w:proofErr w:type="spellEnd"/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  <w:lang w:val="en-US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RIP.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  <w:lang w:val="en-US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OBB.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  <w:lang w:val="en-US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VOC.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VIS.</w:t>
            </w:r>
          </w:p>
        </w:tc>
      </w:tr>
      <w:tr w:rsidR="00E758B6" w:rsidRPr="00EF7012" w:rsidTr="00E758B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BI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758B6" w:rsidRPr="00EF7012" w:rsidRDefault="00E758B6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BIBLIOGRAFIA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FF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FF0000"/>
                <w:sz w:val="22"/>
                <w:szCs w:val="22"/>
              </w:rPr>
              <w:t>*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E758B6" w:rsidRPr="00EF7012" w:rsidTr="00E758B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BIB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758B6" w:rsidRPr="00EF7012" w:rsidRDefault="00E758B6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BIBLIOGRAFIA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FF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FF0000"/>
                <w:sz w:val="22"/>
                <w:szCs w:val="22"/>
              </w:rPr>
              <w:t>*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E758B6" w:rsidRPr="00EF7012" w:rsidTr="00E758B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BIBR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758B6" w:rsidRPr="00EF7012" w:rsidRDefault="00E758B6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Abbreviazione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E758B6" w:rsidRPr="00EF7012" w:rsidTr="00E758B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BIBH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758B6" w:rsidRPr="00EF7012" w:rsidRDefault="00E758B6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Codice identificativo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FF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FF0000"/>
                <w:sz w:val="22"/>
                <w:szCs w:val="22"/>
              </w:rPr>
              <w:t>*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E758B6" w:rsidRPr="00EF7012" w:rsidTr="00E758B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BIBF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758B6" w:rsidRPr="00EF7012" w:rsidRDefault="00E758B6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Tipo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FF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FF0000"/>
                <w:sz w:val="22"/>
                <w:szCs w:val="22"/>
              </w:rPr>
              <w:t>*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E758B6" w:rsidRPr="00EF7012" w:rsidTr="00E758B6">
        <w:trPr>
          <w:trHeight w:val="6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BIBM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758B6" w:rsidRPr="00EF7012" w:rsidRDefault="00E758B6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Riferimento bibliografico completo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1000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FF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FF0000"/>
                <w:sz w:val="22"/>
                <w:szCs w:val="22"/>
              </w:rPr>
              <w:t>*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E758B6" w:rsidRPr="00EF7012" w:rsidTr="00E758B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BIBW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758B6" w:rsidRPr="00EF7012" w:rsidRDefault="00E758B6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Indirizzo web (URL)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E758B6" w:rsidRPr="00EF7012" w:rsidTr="00E758B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BIBY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758B6" w:rsidRPr="00EF7012" w:rsidRDefault="00E758B6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Gestione diritti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1000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E758B6" w:rsidRPr="00EF7012" w:rsidTr="00E758B6">
        <w:trPr>
          <w:trHeight w:val="499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E758B6" w:rsidRPr="00EF7012" w:rsidRDefault="00E758B6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E758B6" w:rsidRPr="00EF7012" w:rsidRDefault="00E758B6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E758B6" w:rsidRPr="00EF7012" w:rsidRDefault="00E758B6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E758B6" w:rsidRPr="00EF7012" w:rsidRDefault="00E758B6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</w:tcPr>
          <w:p w:rsidR="00E758B6" w:rsidRPr="00EF7012" w:rsidRDefault="00E758B6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</w:tr>
      <w:tr w:rsidR="00E758B6" w:rsidRPr="00EF7012" w:rsidTr="00E758B6">
        <w:trPr>
          <w:trHeight w:val="300"/>
        </w:trPr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Acronimo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758B6" w:rsidRPr="00EF7012" w:rsidRDefault="00E758B6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Definizione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proofErr w:type="spellStart"/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LUN</w:t>
            </w:r>
            <w:proofErr w:type="spellEnd"/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  <w:lang w:val="en-US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RIP.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  <w:lang w:val="en-US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OBB.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  <w:lang w:val="en-US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VOC.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VIS.</w:t>
            </w:r>
          </w:p>
        </w:tc>
      </w:tr>
      <w:tr w:rsidR="00E758B6" w:rsidRPr="00EF7012" w:rsidTr="00E758B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AD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758B6" w:rsidRPr="00EF7012" w:rsidRDefault="00E758B6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ACCESSO AI DATI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FF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FF0000"/>
                <w:sz w:val="22"/>
                <w:szCs w:val="22"/>
              </w:rPr>
              <w:t>*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E758B6" w:rsidRPr="00EF7012" w:rsidTr="00E758B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ADS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758B6" w:rsidRPr="00EF7012" w:rsidRDefault="00E758B6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SPECIFICHE </w:t>
            </w:r>
            <w:proofErr w:type="spellStart"/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DI</w:t>
            </w:r>
            <w:proofErr w:type="spellEnd"/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ACCESSO AI DATI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FF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FF0000"/>
                <w:sz w:val="22"/>
                <w:szCs w:val="22"/>
              </w:rPr>
              <w:t>*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E758B6" w:rsidRPr="00EF7012" w:rsidTr="00E758B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ADSP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758B6" w:rsidRPr="00EF7012" w:rsidRDefault="00E758B6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Profilo di accesso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FF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FF0000"/>
                <w:sz w:val="22"/>
                <w:szCs w:val="22"/>
              </w:rPr>
              <w:t>*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E758B6" w:rsidRPr="00EF7012" w:rsidTr="00E758B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ADSM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758B6" w:rsidRPr="00EF7012" w:rsidRDefault="00E758B6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Motivazione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250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FF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FF0000"/>
                <w:sz w:val="22"/>
                <w:szCs w:val="22"/>
              </w:rPr>
              <w:t>*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E758B6" w:rsidRPr="00EF7012" w:rsidTr="00E758B6">
        <w:trPr>
          <w:trHeight w:val="499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E758B6" w:rsidRPr="00EF7012" w:rsidRDefault="00E758B6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E758B6" w:rsidRPr="00EF7012" w:rsidRDefault="00E758B6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E758B6" w:rsidRPr="00EF7012" w:rsidRDefault="00E758B6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E758B6" w:rsidRPr="00EF7012" w:rsidRDefault="00E758B6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</w:tcPr>
          <w:p w:rsidR="00E758B6" w:rsidRPr="00EF7012" w:rsidRDefault="00E758B6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</w:tr>
      <w:tr w:rsidR="00E758B6" w:rsidRPr="00EF7012" w:rsidTr="00E758B6">
        <w:trPr>
          <w:trHeight w:val="300"/>
        </w:trPr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Acronimo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758B6" w:rsidRPr="00EF7012" w:rsidRDefault="00E758B6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Definizione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proofErr w:type="spellStart"/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LUN</w:t>
            </w:r>
            <w:proofErr w:type="spellEnd"/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RIP.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OBB.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  <w:lang w:val="fr-FR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  <w:lang w:val="fr-FR"/>
              </w:rPr>
              <w:t>VOC.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  <w:lang w:val="fr-FR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  <w:lang w:val="fr-FR"/>
              </w:rPr>
              <w:t>VIS.</w:t>
            </w:r>
          </w:p>
        </w:tc>
      </w:tr>
      <w:tr w:rsidR="00E758B6" w:rsidRPr="00EF7012" w:rsidTr="00E758B6">
        <w:trPr>
          <w:trHeight w:val="6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  <w:lang w:val="fr-FR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  <w:lang w:val="fr-FR"/>
              </w:rPr>
              <w:t>CM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  <w:lang w:val="fr-FR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  <w:lang w:val="fr-F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  <w:lang w:val="fr-FR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  <w:lang w:val="fr-F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  <w:lang w:val="fr-FR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  <w:lang w:val="fr-FR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758B6" w:rsidRPr="00EF7012" w:rsidRDefault="00E758B6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CERTIFICAZIONE E GESTIONE DEI DATI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FF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FF0000"/>
                <w:sz w:val="22"/>
                <w:szCs w:val="22"/>
              </w:rPr>
              <w:t>*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E758B6" w:rsidRPr="00EF7012" w:rsidTr="00E758B6">
        <w:trPr>
          <w:trHeight w:val="6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CMP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758B6" w:rsidRPr="00EF7012" w:rsidRDefault="00E758B6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REDAZIONE E VERIFICA SCIENTIFICA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FF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FF0000"/>
                <w:sz w:val="22"/>
                <w:szCs w:val="22"/>
              </w:rPr>
              <w:t>*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E758B6" w:rsidRPr="00EF7012" w:rsidTr="00E758B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CMPD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758B6" w:rsidRPr="00EF7012" w:rsidRDefault="00E758B6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Anno di redazione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FF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FF0000"/>
                <w:sz w:val="22"/>
                <w:szCs w:val="22"/>
              </w:rPr>
              <w:t>*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E758B6" w:rsidRPr="00EF7012" w:rsidTr="00E758B6">
        <w:trPr>
          <w:trHeight w:val="6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CMPN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758B6" w:rsidRPr="00EF7012" w:rsidRDefault="00E758B6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Responsabile ricerca e redazione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250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Si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FF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FF0000"/>
                <w:sz w:val="22"/>
                <w:szCs w:val="22"/>
              </w:rPr>
              <w:t>*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E758B6" w:rsidRPr="00EF7012" w:rsidTr="00E758B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RSR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758B6" w:rsidRPr="00EF7012" w:rsidRDefault="00E758B6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Referente verifica scientifica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250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Si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E758B6" w:rsidRPr="00EF7012" w:rsidTr="00E758B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FUR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758B6" w:rsidRPr="00EF7012" w:rsidRDefault="00E758B6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Funzionario responsabile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250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Si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FF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FF0000"/>
                <w:sz w:val="22"/>
                <w:szCs w:val="22"/>
              </w:rPr>
              <w:t>*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E758B6" w:rsidRPr="00EF7012" w:rsidTr="00E758B6">
        <w:trPr>
          <w:trHeight w:val="499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E758B6" w:rsidRPr="00EF7012" w:rsidRDefault="00E758B6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E758B6" w:rsidRPr="00EF7012" w:rsidRDefault="00E758B6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E758B6" w:rsidRPr="00EF7012" w:rsidRDefault="00E758B6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E758B6" w:rsidRPr="00EF7012" w:rsidRDefault="00E758B6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</w:tcPr>
          <w:p w:rsidR="00E758B6" w:rsidRPr="00EF7012" w:rsidRDefault="00E758B6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</w:p>
        </w:tc>
      </w:tr>
      <w:tr w:rsidR="00E758B6" w:rsidRPr="00EF7012" w:rsidTr="00E758B6">
        <w:trPr>
          <w:trHeight w:val="300"/>
        </w:trPr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Acronimo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758B6" w:rsidRPr="00EF7012" w:rsidRDefault="00E758B6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Definizione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proofErr w:type="spellStart"/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LUN</w:t>
            </w:r>
            <w:proofErr w:type="spellEnd"/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RIP.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OBB.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  <w:lang w:val="fr-FR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  <w:lang w:val="fr-FR"/>
              </w:rPr>
              <w:t>VOC.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  <w:lang w:val="fr-FR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  <w:lang w:val="fr-FR"/>
              </w:rPr>
              <w:t>VIS.</w:t>
            </w:r>
          </w:p>
        </w:tc>
      </w:tr>
      <w:tr w:rsidR="00E758B6" w:rsidRPr="00EF7012" w:rsidTr="00E758B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  <w:lang w:val="fr-FR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  <w:lang w:val="fr-FR"/>
              </w:rPr>
              <w:t>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  <w:lang w:val="fr-FR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  <w:lang w:val="fr-F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  <w:lang w:val="fr-FR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  <w:lang w:val="fr-F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  <w:lang w:val="fr-FR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  <w:lang w:val="fr-FR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758B6" w:rsidRPr="00EF7012" w:rsidRDefault="00E758B6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ANNOTAZIONI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E758B6" w:rsidRPr="00EF7012" w:rsidTr="00E758B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OSS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758B6" w:rsidRPr="00EF7012" w:rsidRDefault="00E758B6" w:rsidP="006E7CC5">
            <w:pPr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Osservazioni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5000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758B6" w:rsidRPr="00EF7012" w:rsidRDefault="00E758B6" w:rsidP="006E7CC5">
            <w:pPr>
              <w:jc w:val="center"/>
              <w:rPr>
                <w:rFonts w:ascii="Calibri" w:eastAsia="Arial Unicode MS" w:hAnsi="Calibri" w:cs="Calibri"/>
                <w:color w:val="000000"/>
                <w:sz w:val="22"/>
                <w:szCs w:val="22"/>
              </w:rPr>
            </w:pPr>
            <w:r w:rsidRPr="00EF7012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</w:tbl>
    <w:p w:rsidR="00E758B6" w:rsidRPr="00EF7012" w:rsidRDefault="00E758B6" w:rsidP="00E758B6">
      <w:pPr>
        <w:tabs>
          <w:tab w:val="left" w:pos="9680"/>
        </w:tabs>
        <w:ind w:right="-42"/>
        <w:jc w:val="both"/>
        <w:rPr>
          <w:rFonts w:ascii="Calibri" w:hAnsi="Calibri" w:cs="Calibri"/>
          <w:iCs/>
          <w:sz w:val="22"/>
          <w:szCs w:val="22"/>
        </w:rPr>
      </w:pPr>
    </w:p>
    <w:p w:rsidR="003F26F6" w:rsidRDefault="003F26F6" w:rsidP="003F26F6">
      <w:pPr>
        <w:jc w:val="both"/>
        <w:rPr>
          <w:rFonts w:ascii="Calibri" w:hAnsi="Calibri" w:cs="Calibri"/>
          <w:iCs/>
          <w:sz w:val="22"/>
          <w:szCs w:val="22"/>
        </w:rPr>
      </w:pPr>
    </w:p>
    <w:p w:rsidR="003F26F6" w:rsidRDefault="003F26F6"/>
    <w:sectPr w:rsidR="003F26F6" w:rsidSect="00A23766">
      <w:footerReference w:type="default" r:id="rId7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96251" w:rsidRDefault="00996251" w:rsidP="003F26F6">
      <w:r>
        <w:separator/>
      </w:r>
    </w:p>
  </w:endnote>
  <w:endnote w:type="continuationSeparator" w:id="1">
    <w:p w:rsidR="00996251" w:rsidRDefault="00996251" w:rsidP="003F26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846430391"/>
      <w:docPartObj>
        <w:docPartGallery w:val="Page Numbers (Bottom of Page)"/>
        <w:docPartUnique/>
      </w:docPartObj>
    </w:sdtPr>
    <w:sdtContent>
      <w:p w:rsidR="003F26F6" w:rsidRDefault="003F26F6" w:rsidP="003F26F6"/>
      <w:p w:rsidR="003F26F6" w:rsidRDefault="003F26F6" w:rsidP="003F26F6"/>
      <w:p w:rsidR="003F26F6" w:rsidRDefault="003F26F6" w:rsidP="003F26F6"/>
      <w:p w:rsidR="003F26F6" w:rsidRPr="00C57083" w:rsidRDefault="00E758B6" w:rsidP="003F26F6">
        <w:pPr>
          <w:rPr>
            <w:rFonts w:asciiTheme="minorHAnsi" w:hAnsiTheme="minorHAnsi" w:cstheme="minorHAnsi"/>
            <w:sz w:val="16"/>
            <w:szCs w:val="16"/>
          </w:rPr>
        </w:pPr>
        <w:r>
          <w:rPr>
            <w:rFonts w:asciiTheme="minorHAnsi" w:hAnsiTheme="minorHAnsi" w:cstheme="minorHAnsi"/>
            <w:sz w:val="16"/>
            <w:szCs w:val="16"/>
          </w:rPr>
          <w:t>BIB</w:t>
        </w:r>
        <w:r w:rsidR="003F26F6" w:rsidRPr="00C57083">
          <w:rPr>
            <w:rFonts w:asciiTheme="minorHAnsi" w:hAnsiTheme="minorHAnsi" w:cstheme="minorHAnsi"/>
            <w:sz w:val="16"/>
            <w:szCs w:val="16"/>
          </w:rPr>
          <w:t xml:space="preserve"> - </w:t>
        </w:r>
        <w:r>
          <w:rPr>
            <w:rFonts w:asciiTheme="minorHAnsi" w:hAnsiTheme="minorHAnsi" w:cstheme="minorHAnsi"/>
            <w:sz w:val="16"/>
            <w:szCs w:val="16"/>
          </w:rPr>
          <w:t>Bibliografia</w:t>
        </w:r>
        <w:r w:rsidR="003F26F6" w:rsidRPr="00C57083">
          <w:rPr>
            <w:rFonts w:asciiTheme="minorHAnsi" w:hAnsiTheme="minorHAnsi" w:cstheme="minorHAnsi"/>
            <w:i/>
            <w:iCs/>
            <w:sz w:val="16"/>
            <w:szCs w:val="16"/>
          </w:rPr>
          <w:t xml:space="preserve">, </w:t>
        </w:r>
        <w:r w:rsidR="003F26F6" w:rsidRPr="00C57083">
          <w:rPr>
            <w:rFonts w:asciiTheme="minorHAnsi" w:hAnsiTheme="minorHAnsi" w:cstheme="minorHAnsi"/>
            <w:sz w:val="16"/>
            <w:szCs w:val="16"/>
          </w:rPr>
          <w:t>versione 4.00</w:t>
        </w:r>
      </w:p>
      <w:p w:rsidR="003F26F6" w:rsidRPr="00C57083" w:rsidRDefault="003F26F6" w:rsidP="003F26F6">
        <w:pPr>
          <w:pStyle w:val="Pidipagina"/>
          <w:spacing w:line="240" w:lineRule="exact"/>
          <w:rPr>
            <w:rFonts w:asciiTheme="minorHAnsi" w:hAnsiTheme="minorHAnsi" w:cstheme="minorHAnsi"/>
            <w:i/>
            <w:iCs/>
            <w:sz w:val="16"/>
            <w:szCs w:val="16"/>
          </w:rPr>
        </w:pPr>
        <w:r w:rsidRPr="00C57083">
          <w:rPr>
            <w:rFonts w:asciiTheme="minorHAnsi" w:hAnsiTheme="minorHAnsi" w:cstheme="minorHAnsi"/>
            <w:sz w:val="16"/>
            <w:szCs w:val="16"/>
          </w:rPr>
          <w:t>MiC - ICCD_</w:t>
        </w:r>
        <w:r w:rsidRPr="00C57083">
          <w:rPr>
            <w:rFonts w:asciiTheme="minorHAnsi" w:hAnsiTheme="minorHAnsi" w:cstheme="minorHAnsi"/>
            <w:i/>
            <w:iCs/>
            <w:sz w:val="16"/>
            <w:szCs w:val="16"/>
          </w:rPr>
          <w:t xml:space="preserve"> Servizio standard e metodologie </w:t>
        </w:r>
      </w:p>
      <w:p w:rsidR="003F26F6" w:rsidRPr="00C57083" w:rsidRDefault="003B789B" w:rsidP="003F26F6">
        <w:pPr>
          <w:rPr>
            <w:rFonts w:asciiTheme="minorHAnsi" w:hAnsiTheme="minorHAnsi" w:cstheme="minorHAnsi"/>
            <w:sz w:val="16"/>
            <w:szCs w:val="16"/>
          </w:rPr>
        </w:pPr>
        <w:hyperlink r:id="rId1" w:history="1">
          <w:r w:rsidR="003F26F6" w:rsidRPr="00C57083">
            <w:rPr>
              <w:rStyle w:val="Collegamentoipertestuale"/>
              <w:rFonts w:asciiTheme="minorHAnsi" w:hAnsiTheme="minorHAnsi" w:cstheme="minorHAnsi"/>
              <w:sz w:val="16"/>
              <w:szCs w:val="16"/>
            </w:rPr>
            <w:t>http://www.iccd.beniculturali.it/it/termini-condizioni-d-uso</w:t>
          </w:r>
        </w:hyperlink>
      </w:p>
      <w:p w:rsidR="003F26F6" w:rsidRDefault="003B789B">
        <w:pPr>
          <w:pStyle w:val="Pidipagina"/>
          <w:jc w:val="right"/>
        </w:pPr>
        <w:fldSimple w:instr=" PAGE   \* MERGEFORMAT ">
          <w:r w:rsidR="00F6345F">
            <w:rPr>
              <w:noProof/>
            </w:rPr>
            <w:t>1</w:t>
          </w:r>
        </w:fldSimple>
      </w:p>
    </w:sdtContent>
  </w:sdt>
  <w:p w:rsidR="003F26F6" w:rsidRDefault="003F26F6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96251" w:rsidRDefault="00996251" w:rsidP="003F26F6">
      <w:r>
        <w:separator/>
      </w:r>
    </w:p>
  </w:footnote>
  <w:footnote w:type="continuationSeparator" w:id="1">
    <w:p w:rsidR="00996251" w:rsidRDefault="00996251" w:rsidP="003F26F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F26F6"/>
    <w:rsid w:val="001D75F1"/>
    <w:rsid w:val="003B789B"/>
    <w:rsid w:val="003F26F6"/>
    <w:rsid w:val="006F7479"/>
    <w:rsid w:val="00996251"/>
    <w:rsid w:val="00A23766"/>
    <w:rsid w:val="00E31F9A"/>
    <w:rsid w:val="00E758B6"/>
    <w:rsid w:val="00F634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3F26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xl54">
    <w:name w:val="xl54"/>
    <w:basedOn w:val="Normale"/>
    <w:rsid w:val="003F26F6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eastAsia="Arial Unicode MS"/>
      <w:noProof/>
      <w:sz w:val="22"/>
      <w:szCs w:val="22"/>
    </w:rPr>
  </w:style>
  <w:style w:type="paragraph" w:styleId="Intestazione">
    <w:name w:val="header"/>
    <w:basedOn w:val="Normale"/>
    <w:link w:val="IntestazioneCarattere"/>
    <w:uiPriority w:val="99"/>
    <w:semiHidden/>
    <w:unhideWhenUsed/>
    <w:rsid w:val="003F26F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3F26F6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3F26F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F26F6"/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Collegamentoipertestuale">
    <w:name w:val="Hyperlink"/>
    <w:basedOn w:val="Carpredefinitoparagrafo"/>
    <w:uiPriority w:val="99"/>
    <w:unhideWhenUsed/>
    <w:rsid w:val="003F26F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iccd.beniculturali.it/it/termini-condizioni-d-uso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266</Words>
  <Characters>1521</Characters>
  <Application>Microsoft Office Word</Application>
  <DocSecurity>0</DocSecurity>
  <Lines>12</Lines>
  <Paragraphs>3</Paragraphs>
  <ScaleCrop>false</ScaleCrop>
  <Company/>
  <LinksUpToDate>false</LinksUpToDate>
  <CharactersWithSpaces>1784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mlmancinelli</dc:creator>
  <cp:lastModifiedBy>mlmancinelli</cp:lastModifiedBy>
  <cp:revision>6</cp:revision>
  <dcterms:created xsi:type="dcterms:W3CDTF">2023-08-23T09:47:00Z</dcterms:created>
  <dcterms:modified xsi:type="dcterms:W3CDTF">2023-08-23T11:43:00Z</dcterms:modified>
</cp:coreProperties>
</file>